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0560" w14:textId="77777777" w:rsidR="005D4751" w:rsidRPr="005D4751" w:rsidRDefault="005D4751" w:rsidP="005D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1A"/>
          <w:kern w:val="0"/>
          <w:sz w:val="32"/>
          <w:szCs w:val="32"/>
          <w:lang w:val="it-IT"/>
        </w:rPr>
      </w:pPr>
      <w:r w:rsidRPr="005D4751">
        <w:rPr>
          <w:rFonts w:ascii="Arial" w:hAnsi="Arial" w:cs="Arial"/>
          <w:color w:val="001A1A"/>
          <w:kern w:val="0"/>
          <w:sz w:val="32"/>
          <w:szCs w:val="32"/>
          <w:lang w:val="it-IT"/>
        </w:rPr>
        <w:t>Un impegno forte… che possiamo sostenere</w:t>
      </w:r>
    </w:p>
    <w:p w14:paraId="7D1A29AE" w14:textId="7039E30E" w:rsidR="005D4751" w:rsidRDefault="002F6CF8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</w:pPr>
      <w:r w:rsidRPr="002F6CF8"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  <w:t xml:space="preserve">Monsignor Andrés </w:t>
      </w:r>
      <w:proofErr w:type="spellStart"/>
      <w:r w:rsidRPr="002F6CF8"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  <w:t>Carrascosa</w:t>
      </w:r>
      <w:proofErr w:type="spellEnd"/>
      <w:r w:rsidRPr="002F6CF8"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  <w:t xml:space="preserve"> Coso</w:t>
      </w:r>
    </w:p>
    <w:p w14:paraId="633D653F" w14:textId="77777777" w:rsidR="002F6CF8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</w:p>
    <w:p w14:paraId="05C247D0" w14:textId="22DAB6FC" w:rsidR="00937AA9" w:rsidRPr="002F6CF8" w:rsidRDefault="00937AA9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Missio: </w:t>
      </w:r>
      <w:r w:rsidR="002F6CF8"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Ieri dalle suore ha parlato di patologie della Chiesa. Io mi occupo di patologie della</w:t>
      </w:r>
      <w:r w:rsid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="002F6CF8"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Chiesa. Di quali patologie soffre la Chiesa in Ecuador?</w:t>
      </w:r>
    </w:p>
    <w:p w14:paraId="37BF1FED" w14:textId="0DACA671" w:rsidR="003D5DE5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Mons. Andrés: Come tutte le Chiese, come dice il Papa, quando entriamo a seguire la mondanità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invece di seguire il Vangelo. A me non importano i sintomi, importa la radice che è sempre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quella dell’egoismo umano che si sviluppa in tante maniere: quando pensiamo alla nostra comunità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e non alla gente che seguiamo, quando pensiamo al guadagno e non alla gente e altre cose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che sono mondane e non sono parte del Vangelo.</w:t>
      </w:r>
      <w:r w:rsidR="00937AA9"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</w:p>
    <w:p w14:paraId="2AF5B82E" w14:textId="77777777" w:rsidR="003D5DE5" w:rsidRPr="002F6CF8" w:rsidRDefault="003D5DE5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2E12D7EB" w14:textId="03B6F70C" w:rsidR="00937AA9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quali sono i problemi e quali gli atout della Chiesa in Ecuador?</w:t>
      </w:r>
    </w:p>
    <w:p w14:paraId="45CA02CA" w14:textId="77777777" w:rsidR="002F6CF8" w:rsidRDefault="002F6CF8" w:rsidP="002F6CF8">
      <w:pPr>
        <w:spacing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Mons. Andrés: gli stessi problemi di tante altre parti del mondo: siamo poveri di vocazioni.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Pensa che in Ecuador non si arriva a 2000 sacerdoti, in un paese estremamente religioso che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richiede tanti servizi e tanta presenza: un popolo molto </w:t>
      </w:r>
      <w:r w:rsidRPr="002F6CF8">
        <w:rPr>
          <w:rFonts w:ascii="Arial" w:hAnsi="Arial" w:cs="Arial"/>
          <w:sz w:val="21"/>
          <w:szCs w:val="21"/>
          <w:lang w:val="it-IT"/>
        </w:rPr>
        <w:t>esigente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!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</w:p>
    <w:p w14:paraId="4B8AFFEC" w14:textId="71D9EC1A" w:rsidR="00937AA9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Gli atout? Una cosa che non si conosce. In questo paese ci sono 50 monasteri di clausura: 49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femminili come quello che abbiamo visitato ieri e uno maschile di trappisti, gente di stretta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osservanza, con una vita difficile. C’è questo tesoro, questa gente che vive pregando per noi,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per tutta questa Chiesa. Abbiamo un debito di gratitudine con loro. Non li sappiamo apprezzare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sufficientemente.</w:t>
      </w:r>
    </w:p>
    <w:p w14:paraId="17C4F8BF" w14:textId="77777777" w:rsidR="00937AA9" w:rsidRPr="002F6CF8" w:rsidRDefault="00937AA9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2E88E883" w14:textId="171887EF" w:rsidR="00937AA9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vedo nei suoi occhi, quando parla che c’è un grande entusiasmo, una grande passione</w:t>
      </w:r>
      <w:r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per questo Paese. Della sua esperienza personale, cosa può raccontarci?</w:t>
      </w:r>
    </w:p>
    <w:p w14:paraId="115DB7B8" w14:textId="2D594C23" w:rsidR="005D4751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Mons. Andrés: questo è un Paese dolce, la gente è buona, gente che crede. Come per la visita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del Papa, come venisse il Padre Santo! E io ci credo, lo faccio con questa passione, con questo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entusiasmo, con questa donazione. In fondo qui bisogna dare un po’ tutto, quello che uno è,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quello che uno ha</w:t>
      </w:r>
      <w:r w:rsidR="00937AA9"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.</w:t>
      </w:r>
    </w:p>
    <w:p w14:paraId="597DFFC9" w14:textId="77777777" w:rsidR="002F6CF8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  <w:lang w:val="it-IT"/>
        </w:rPr>
      </w:pPr>
    </w:p>
    <w:p w14:paraId="008944E4" w14:textId="77777777" w:rsidR="002F6CF8" w:rsidRPr="002F6CF8" w:rsidRDefault="002F6CF8" w:rsidP="002F6CF8">
      <w:pPr>
        <w:spacing w:line="276" w:lineRule="auto"/>
        <w:rPr>
          <w:rFonts w:ascii="Arial" w:hAnsi="Arial" w:cs="Arial"/>
          <w:b/>
          <w:bCs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sz w:val="21"/>
          <w:szCs w:val="21"/>
          <w:lang w:val="it-IT"/>
        </w:rPr>
        <w:t>Missio: quali sono i rapporti della nunziatura con lo Stato?</w:t>
      </w:r>
    </w:p>
    <w:p w14:paraId="3642B48E" w14:textId="77777777" w:rsidR="002F6CF8" w:rsidRDefault="002F6CF8" w:rsidP="002F6CF8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2F6CF8">
        <w:rPr>
          <w:rFonts w:ascii="Arial" w:hAnsi="Arial" w:cs="Arial"/>
          <w:sz w:val="21"/>
          <w:szCs w:val="21"/>
          <w:lang w:val="it-IT"/>
        </w:rPr>
        <w:t>Mons. Andrés: è sempre uno dei punti più complessi in tutti i Paesi. In questo momento esiste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un ottimo livello di interlocuzione. Problemi ne esistono, ma c’è una grande apertura, con certi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segnali e si cerca di affrontarli. Per esempio: quando c’è stato questo sciopero nazionale.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709821B5" w14:textId="4B166C39" w:rsidR="002F6CF8" w:rsidRPr="002F6CF8" w:rsidRDefault="002F6CF8" w:rsidP="002F6CF8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2F6CF8">
        <w:rPr>
          <w:rFonts w:ascii="Arial" w:hAnsi="Arial" w:cs="Arial"/>
          <w:sz w:val="21"/>
          <w:szCs w:val="21"/>
          <w:lang w:val="it-IT"/>
        </w:rPr>
        <w:t>Lo Stato subito ha chiesto la mediazione della Chiesa cattolica perché già due anni prima era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stata la Chiesa cattolica a risolverlo. Ora hanno tardato un po’ di più, ma poi quando hanno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accettato, da tutte e due le parti c’era grande fiducia.</w:t>
      </w:r>
    </w:p>
    <w:p w14:paraId="66BE4B3D" w14:textId="77777777" w:rsidR="002F6CF8" w:rsidRDefault="002F6CF8" w:rsidP="002F6CF8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2F6CF8">
        <w:rPr>
          <w:rFonts w:ascii="Arial" w:hAnsi="Arial" w:cs="Arial"/>
          <w:sz w:val="21"/>
          <w:szCs w:val="21"/>
          <w:lang w:val="it-IT"/>
        </w:rPr>
        <w:t>Ci hanno detto: “quello che voi proponete è la soluzione media, in modo che non vinca l’uno e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non vinca l’altro”. Si è lavorato una notte e alle 4 del mattino erano pronti a firmare. I vescovi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erano pronti con il loro testo, ma hanno detto che volevano aspettare la</w:t>
      </w:r>
      <w:r>
        <w:rPr>
          <w:rFonts w:ascii="Arial" w:hAnsi="Arial" w:cs="Arial"/>
          <w:sz w:val="21"/>
          <w:szCs w:val="21"/>
          <w:lang w:val="it-IT"/>
        </w:rPr>
        <w:t xml:space="preserve"> …</w:t>
      </w:r>
      <w:r w:rsidRPr="002F6CF8">
        <w:rPr>
          <w:rFonts w:ascii="Arial" w:hAnsi="Arial" w:cs="Arial"/>
          <w:sz w:val="21"/>
          <w:szCs w:val="21"/>
          <w:lang w:val="it-IT"/>
        </w:rPr>
        <w:t xml:space="preserve"> la mattina successiva.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2E62E1B5" w14:textId="145046F1" w:rsidR="002F6CF8" w:rsidRPr="002F6CF8" w:rsidRDefault="002F6CF8" w:rsidP="002F6CF8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2F6CF8">
        <w:rPr>
          <w:rFonts w:ascii="Arial" w:hAnsi="Arial" w:cs="Arial"/>
          <w:sz w:val="21"/>
          <w:szCs w:val="21"/>
          <w:lang w:val="it-IT"/>
        </w:rPr>
        <w:t>Questo è stato un enorme servizio della Chiesa, anche perché tutte e due le parti hanno avuto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fiducia e c’è stato ascolto. Da lì sono partiti 10 tavoli e sono riusciti ad avere 218 punti di accordo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in 90 giorni. Poi come Chiesa non abbiamo i mezzi per verificare l’esecuzione, però si è fatto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un grande servizio. Dalla nunziatura vedo un bel livello di ascolto. Siamo sempre pronti perché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sz w:val="21"/>
          <w:szCs w:val="21"/>
          <w:lang w:val="it-IT"/>
        </w:rPr>
        <w:t>parliamo e discutiamo i problemi.</w:t>
      </w:r>
    </w:p>
    <w:p w14:paraId="68A40C3C" w14:textId="6A799C72" w:rsidR="002F6CF8" w:rsidRPr="002F6CF8" w:rsidRDefault="002F6CF8" w:rsidP="002F6CF8">
      <w:pPr>
        <w:spacing w:line="276" w:lineRule="auto"/>
        <w:rPr>
          <w:rFonts w:ascii="Arial" w:hAnsi="Arial" w:cs="Arial"/>
          <w:b/>
          <w:bCs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sz w:val="21"/>
          <w:szCs w:val="21"/>
          <w:lang w:val="it-IT"/>
        </w:rPr>
        <w:t>Missio: se capisco bene, la Chiesa cattolica ha una voce importante tra gli indigeni, con l’idea</w:t>
      </w:r>
      <w:r w:rsidRPr="002F6CF8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b/>
          <w:bCs/>
          <w:sz w:val="21"/>
          <w:szCs w:val="21"/>
          <w:lang w:val="it-IT"/>
        </w:rPr>
        <w:t>di integrarli</w:t>
      </w:r>
      <w:r w:rsidRPr="002F6CF8">
        <w:rPr>
          <w:rFonts w:ascii="Arial" w:hAnsi="Arial" w:cs="Arial"/>
          <w:b/>
          <w:bCs/>
          <w:sz w:val="21"/>
          <w:szCs w:val="21"/>
          <w:lang w:val="it-IT"/>
        </w:rPr>
        <w:t>.</w:t>
      </w:r>
    </w:p>
    <w:p w14:paraId="23EFE426" w14:textId="51CAB58F" w:rsidR="002F6CF8" w:rsidRPr="002F6CF8" w:rsidRDefault="002F6CF8" w:rsidP="002F6CF8">
      <w:pPr>
        <w:spacing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sz w:val="21"/>
          <w:szCs w:val="21"/>
          <w:lang w:val="it-IT"/>
        </w:rPr>
        <w:lastRenderedPageBreak/>
        <w:t>Mons. Andrés: in questo Paese, la Chiesa cattolica, in tutte le inchieste, in tutti i sondaggi la</w:t>
      </w:r>
      <w:r w:rsidRPr="002F6CF8">
        <w:rPr>
          <w:rFonts w:ascii="Arial" w:hAnsi="Arial" w:cs="Arial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danno come l’istituzione con la maggior credibilità nella popolazione. Anche nell’altro sciopero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nazionale, il governo aveva proposto per mediare le Nazioni Unite, ma per gli indigeni non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erano nessuno, </w:t>
      </w:r>
      <w:r w:rsidRPr="002F6CF8">
        <w:rPr>
          <w:rFonts w:ascii="Arial" w:hAnsi="Arial" w:cs="Arial"/>
          <w:sz w:val="21"/>
          <w:szCs w:val="21"/>
          <w:lang w:val="it-IT"/>
        </w:rPr>
        <w:t>invece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la Chiesa sì perché sta con loro, i preti stanno lì, le suore stanno lì e si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fidano.</w:t>
      </w:r>
    </w:p>
    <w:p w14:paraId="282058DA" w14:textId="1415A429" w:rsidR="002F6CF8" w:rsidRPr="002F6CF8" w:rsidRDefault="002F6CF8" w:rsidP="002F6CF8">
      <w:pPr>
        <w:spacing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Quella volta si è fatto in due. Questa volta invece hanno detto: solo la Chiesa, solo la conferenza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episcopale e in una notte si è arrivati al punto. C’è fiducia perché la vedono lì, si integrano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nel senso che poi anche tra gli indigeni c’è gente con dottorati, con licenze, con master, hanno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capacità. Per molti di questi è stata la Chiesa che si è mossa facendoli studiare all’estero, eccetera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eccetera. Per cui c’è credibilità.</w:t>
      </w:r>
    </w:p>
    <w:p w14:paraId="24008442" w14:textId="5A263263" w:rsidR="002F6CF8" w:rsidRPr="002F6CF8" w:rsidRDefault="002F6CF8" w:rsidP="002F6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a proposito di credibilità, un tema in questo paese è quello del narcotraffico. Cosa la</w:t>
      </w:r>
      <w:r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Chiesa cattolica può fare o sta facendo?</w:t>
      </w:r>
    </w:p>
    <w:p w14:paraId="0951E60D" w14:textId="2501AC0D" w:rsidR="002F6CF8" w:rsidRPr="002F6CF8" w:rsidRDefault="002F6CF8" w:rsidP="00F4508C">
      <w:pPr>
        <w:spacing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Mons. Andrés: è difficilissimo perché chi entra in questo mondo non vuole saperne della Chiesa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né vuole ascoltare la Chiesa. È una delle piaghe di questo Paese. Era un Paese di solo transito,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poi è diventato Paese di consumo di </w:t>
      </w:r>
      <w:r w:rsidRPr="00F4508C">
        <w:rPr>
          <w:rFonts w:ascii="Arial" w:hAnsi="Arial" w:cs="Arial"/>
          <w:sz w:val="21"/>
          <w:szCs w:val="21"/>
          <w:lang w:val="it-IT"/>
        </w:rPr>
        <w:t>sostanze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e poi sono entrati i cartelli colombiani e i cartelli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messicani.</w:t>
      </w:r>
    </w:p>
    <w:p w14:paraId="205972AF" w14:textId="03F16E4C" w:rsidR="002F6CF8" w:rsidRPr="002F6CF8" w:rsidRDefault="002F6CF8" w:rsidP="00F4508C">
      <w:pPr>
        <w:spacing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Qui c’è lotta tra di loro, all’interno dei colombiani e dei messicani. Appena la polizia prende un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carico di droga, c’è qualcuno che deve morire, chi ha tradito deve morire, secondo la loro logica.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L’anno scorso sono state sequestrate più di 300 tonnellate, quasi una tonnellata al giorno per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cui ci sono stati massacri terribili sia nelle strade, sia nelle carceri dove hanno una grande </w:t>
      </w:r>
      <w:r w:rsidRPr="00F4508C">
        <w:rPr>
          <w:rFonts w:ascii="Arial" w:hAnsi="Arial" w:cs="Arial"/>
          <w:sz w:val="21"/>
          <w:szCs w:val="21"/>
          <w:lang w:val="it-IT"/>
        </w:rPr>
        <w:t>organizzazione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.</w:t>
      </w:r>
    </w:p>
    <w:p w14:paraId="4C27AC1D" w14:textId="68A7FA58" w:rsidR="002F6CF8" w:rsidRPr="002F6CF8" w:rsidRDefault="002F6CF8" w:rsidP="002F6CF8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Noi cosa possiamo fare? Noi annunciamo un prodotto che non è tanto ben accolto da chi vuol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vivere in questa maniera. Non possiamo abbassare il livello del prodotto che vendiamo e portiamo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che è la vita del Vangelo. Però si vede che molte volte questa gente viene da noi, si rifugia lì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2F6CF8">
        <w:rPr>
          <w:rFonts w:ascii="Arial" w:hAnsi="Arial" w:cs="Arial"/>
          <w:color w:val="1A1A1A"/>
          <w:kern w:val="0"/>
          <w:sz w:val="21"/>
          <w:szCs w:val="21"/>
          <w:lang w:val="it-IT"/>
        </w:rPr>
        <w:t>per sentire una parola, un conforto, una preghiera. È duro, non possiamo fare molto di più.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</w:p>
    <w:sectPr w:rsidR="002F6CF8" w:rsidRPr="002F6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51"/>
    <w:rsid w:val="002F6CF8"/>
    <w:rsid w:val="003D5DE5"/>
    <w:rsid w:val="005D4751"/>
    <w:rsid w:val="00785A84"/>
    <w:rsid w:val="00937AA9"/>
    <w:rsid w:val="00F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D0A"/>
  <w15:chartTrackingRefBased/>
  <w15:docId w15:val="{3BB27EF1-B0A4-4734-BA70-01B7C93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Ostermann</dc:creator>
  <cp:keywords/>
  <dc:description/>
  <cp:lastModifiedBy>Siegfried Ostermann</cp:lastModifiedBy>
  <cp:revision>2</cp:revision>
  <dcterms:created xsi:type="dcterms:W3CDTF">2023-09-06T08:57:00Z</dcterms:created>
  <dcterms:modified xsi:type="dcterms:W3CDTF">2023-09-06T08:57:00Z</dcterms:modified>
</cp:coreProperties>
</file>