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0560" w14:textId="77777777" w:rsidR="005D4751" w:rsidRPr="005D4751" w:rsidRDefault="005D4751" w:rsidP="005D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1A"/>
          <w:kern w:val="0"/>
          <w:sz w:val="32"/>
          <w:szCs w:val="32"/>
          <w:lang w:val="it-IT"/>
        </w:rPr>
      </w:pPr>
      <w:r w:rsidRPr="005D4751">
        <w:rPr>
          <w:rFonts w:ascii="Arial" w:hAnsi="Arial" w:cs="Arial"/>
          <w:color w:val="001A1A"/>
          <w:kern w:val="0"/>
          <w:sz w:val="32"/>
          <w:szCs w:val="32"/>
          <w:lang w:val="it-IT"/>
        </w:rPr>
        <w:t>Un impegno forte… che possiamo sostenere</w:t>
      </w:r>
    </w:p>
    <w:p w14:paraId="67E115CE" w14:textId="1C6B4492" w:rsidR="005D4751" w:rsidRPr="00937AA9" w:rsidRDefault="005D4751" w:rsidP="005D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A0000"/>
          <w:kern w:val="0"/>
          <w:sz w:val="32"/>
          <w:szCs w:val="32"/>
          <w:lang w:val="it-IT"/>
        </w:rPr>
      </w:pPr>
      <w:r w:rsidRPr="00937AA9">
        <w:rPr>
          <w:rFonts w:ascii="Arial" w:hAnsi="Arial" w:cs="Arial"/>
          <w:b/>
          <w:bCs/>
          <w:color w:val="DA0000"/>
          <w:kern w:val="0"/>
          <w:sz w:val="32"/>
          <w:szCs w:val="32"/>
          <w:lang w:val="it-IT"/>
        </w:rPr>
        <w:t xml:space="preserve">Suor </w:t>
      </w:r>
      <w:r w:rsidR="00937AA9" w:rsidRPr="00937AA9">
        <w:rPr>
          <w:rFonts w:ascii="Arial" w:hAnsi="Arial" w:cs="Arial"/>
          <w:b/>
          <w:bCs/>
          <w:color w:val="DA0000"/>
          <w:kern w:val="0"/>
          <w:sz w:val="32"/>
          <w:szCs w:val="32"/>
        </w:rPr>
        <w:t>Irma Navarro</w:t>
      </w:r>
    </w:p>
    <w:p w14:paraId="7D1A29AE" w14:textId="77777777" w:rsidR="005D4751" w:rsidRDefault="005D4751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</w:p>
    <w:p w14:paraId="05C247D0" w14:textId="661694CC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Missio: Nel 2023 il tema è «Cuori ardenti, piedi in cammino</w:t>
      </w:r>
      <w:proofErr w:type="gramStart"/>
      <w:r w:rsidRPr="00937AA9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» .</w:t>
      </w:r>
      <w:proofErr w:type="gramEnd"/>
      <w:r w:rsidRPr="00937AA9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 Cosa significa per la suora che</w:t>
      </w:r>
      <w:r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lavora per il l’ottobre missionario?</w:t>
      </w:r>
    </w:p>
    <w:p w14:paraId="72E5EF86" w14:textId="647116E2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Suor Irma: Buongiorno. Questa frase, tema del 2023, penso sia fondamentale per quello che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faccio e che mi piace fare nel vicariato e laddove sono stata prima. Perché in ogni luogo si può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essere missionari.</w:t>
      </w:r>
    </w:p>
    <w:p w14:paraId="7BC2EC33" w14:textId="619D65A8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È dal cuore che vengono le idee e l’amore, che i piedi diventano leggeri per andare verso gli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altri. Se il cuore non arde come per i discepoli di Emmaus, nulla è possibile nell’ambito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dell’evangelizzazione.</w:t>
      </w:r>
    </w:p>
    <w:p w14:paraId="2E12D7EB" w14:textId="0BE7FACE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Ricordo la frase di Teresa del bambin Gesù, patrona della nostra congregazione: Io sarò l’amore.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È dall’amore che uno può muovere tutto: piedi e mani; può utilizzare la voce e prestare ascolto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per annunciare. È dal cuore che nascono tutte le idee creative che diventano opere, che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diventano aiuto e che diventano appoggio per coloro che sono in una Chiesa missionaria.”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Missio: questa chiesa dell’Ecuador e di Zamora camminano unite, il sinodo con la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partecipazione, missione e comunione che cosa ha significato?</w:t>
      </w:r>
    </w:p>
    <w:p w14:paraId="4FF78C2A" w14:textId="2EDF8ED2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Suor Irma: Per noi questo sinodo che invita a camminare in comunione, nella partecipazione 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in missione è arrivato come una novità.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proofErr w:type="spellStart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Difatto</w:t>
      </w:r>
      <w:proofErr w:type="spellEnd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in Ecuador abbiamo un’esperienza molto bella che è la «minga». Un’iniziativa dei popoli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indigeni, nella quale tutti si riuniscono per un lavoro comune, per un obiettivo comune. Quindi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la partecipazione e il lavorare in comunione vengono già dalle nostre radici ancestrali. Per fare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qualsiasi attività si convoca una «minga».</w:t>
      </w:r>
    </w:p>
    <w:p w14:paraId="78A889DC" w14:textId="1655B49F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Trasposto anche nella Chiesa si comprende </w:t>
      </w:r>
      <w:proofErr w:type="gramStart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il tutti</w:t>
      </w:r>
      <w:proofErr w:type="gramEnd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partecipiamo per il bene comune. Nella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minga possiamo parlare della comunione e della partecipazione da parte di bambini, giovani,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adulti e anziani, delle donne.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La missione poi è nelle abitudini profonde degli ecuadoregni.</w:t>
      </w:r>
    </w:p>
    <w:p w14:paraId="79DCBBD8" w14:textId="60C80149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Quando uno ha ricevuto tante benedizioni da Dio non può tenerle per </w:t>
      </w:r>
      <w:proofErr w:type="gramStart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se</w:t>
      </w:r>
      <w:proofErr w:type="gramEnd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ma le comunica.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Il popolo del sud ha forti radici mariane, e ricevendo il messaggio di Gesù Cristo, il cristiano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trasmette quello che vive e che sperimenta.</w:t>
      </w:r>
    </w:p>
    <w:p w14:paraId="4B8AFFEC" w14:textId="44B24415" w:rsid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L’esperienza di sinodalità nelle regioni discoste, secondo questo stile, la viviamo.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Abbiamo fatto assemblee e vediamo che la gente partecipa di più, si esprime, hanno vinto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timori molto antichi e la parola si libera, la gente osa chiedere e reclamare. Un processo che ci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ha aiutato a vivere il vangelo con chiarezza e con la spinta che ci </w:t>
      </w:r>
      <w:proofErr w:type="spellStart"/>
      <w:proofErr w:type="gramStart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da</w:t>
      </w:r>
      <w:proofErr w:type="spellEnd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lo</w:t>
      </w:r>
      <w:proofErr w:type="gramEnd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Spirito per costruire una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Chiesa migliore.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Quindi una grazia </w:t>
      </w:r>
      <w:proofErr w:type="gramStart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per di</w:t>
      </w:r>
      <w:proofErr w:type="gramEnd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Dio per dare una possibilità di parlare, per partecipare con più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coscienza e per essere più missionari.”</w:t>
      </w:r>
    </w:p>
    <w:p w14:paraId="17C4F8BF" w14:textId="77777777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</w:p>
    <w:p w14:paraId="2E88E883" w14:textId="77777777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Missio: Che cosa desidera suor Irma per la chiesa universale?</w:t>
      </w:r>
    </w:p>
    <w:p w14:paraId="430ED695" w14:textId="49D61FBE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Suor Irma: Bene, </w:t>
      </w:r>
      <w:proofErr w:type="spellStart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ahiiiiiiii</w:t>
      </w:r>
      <w:proofErr w:type="spellEnd"/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, i desideri sono tanti. Realizzabili? speriamo.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Molti desideri, realizzabili, chissà.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Chiesa missionaria è stare in preghiera gli uni per gli altri.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Devo ringraziare personalmente la Chiesa europea, che sono venuti da vari paesi 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evangelizzare il mio paese. Io personalmente ho lavorato con un vescovo svizzero redentorista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molto missionario che ha lasciato in me un forte impulso missionario, un gusto per la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comunione e la spiritualità. Il mio desiderio che continuiamo in questa comunione.</w:t>
      </w:r>
    </w:p>
    <w:p w14:paraId="75C3E9D2" w14:textId="1CEFF801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In un primo momento loro sono venuti a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evangelizzare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, adesso anche noi possiamo partecipare,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possiamo pregare. La partecipazione può essere spirituale e materiale.</w:t>
      </w:r>
    </w:p>
    <w:p w14:paraId="59FBDB16" w14:textId="3CBBE691" w:rsidR="00937AA9" w:rsidRPr="00937AA9" w:rsidRDefault="00937AA9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Ecuador ha molte comunità senza risorse di qualsiasi tipo. Se dal vostro cuore generoso potesse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venire qualche aiuto, grazie, avrete la nostra preghiera e il nostro affetto. E se avete bisogno di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missionari possiamo cercare una soluzione con uno scambio.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E se qualcuno vuole venire, è il benvenuto.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In questo tempo nel quale in Europa la spiritualità è molto diminuita è bene questa nuova</w:t>
      </w:r>
      <w:r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937AA9">
        <w:rPr>
          <w:rFonts w:ascii="Arial" w:hAnsi="Arial" w:cs="Arial"/>
          <w:color w:val="1A1A1A"/>
          <w:kern w:val="0"/>
          <w:sz w:val="21"/>
          <w:szCs w:val="21"/>
          <w:lang w:val="it-IT"/>
        </w:rPr>
        <w:t>fraternità che cresce e con altri popoli possiamo vivere in questa spiritualità.</w:t>
      </w:r>
    </w:p>
    <w:p w14:paraId="115DB7B8" w14:textId="073724C2" w:rsidR="005D4751" w:rsidRPr="00937AA9" w:rsidRDefault="005D4751" w:rsidP="00937AA9">
      <w:pPr>
        <w:spacing w:line="276" w:lineRule="auto"/>
        <w:rPr>
          <w:rFonts w:ascii="Arial" w:hAnsi="Arial" w:cs="Arial"/>
          <w:sz w:val="21"/>
          <w:szCs w:val="21"/>
          <w:lang w:val="it-IT"/>
        </w:rPr>
      </w:pPr>
    </w:p>
    <w:sectPr w:rsidR="005D4751" w:rsidRPr="00937A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51"/>
    <w:rsid w:val="005D4751"/>
    <w:rsid w:val="00785A84"/>
    <w:rsid w:val="009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2D0A"/>
  <w15:chartTrackingRefBased/>
  <w15:docId w15:val="{3BB27EF1-B0A4-4734-BA70-01B7C93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Ostermann</dc:creator>
  <cp:keywords/>
  <dc:description/>
  <cp:lastModifiedBy>Siegfried Ostermann</cp:lastModifiedBy>
  <cp:revision>2</cp:revision>
  <dcterms:created xsi:type="dcterms:W3CDTF">2023-09-04T21:02:00Z</dcterms:created>
  <dcterms:modified xsi:type="dcterms:W3CDTF">2023-09-04T21:02:00Z</dcterms:modified>
</cp:coreProperties>
</file>